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- 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06A082F5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świadczeń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zdrowotnych w zakresie Poradni Lekarza Rodzinnego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realizowan</w:t>
      </w:r>
      <w:r w:rsidR="009C41B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</w:t>
      </w:r>
      <w:r w:rsidR="00C452D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5E309F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2B4F70C3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od dnia </w:t>
      </w:r>
      <w:r w:rsidR="00A3152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01.01.2027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do 31.12.202</w:t>
      </w:r>
      <w:r w:rsidR="00B8040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6478C2F9" w14:textId="77777777" w:rsidR="00530C1D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54F7AF6D" w14:textId="6E4A6900" w:rsidR="00897672" w:rsidRPr="00CC168C" w:rsidRDefault="00897672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 wymiarze ……….. godzin </w:t>
      </w:r>
      <w:proofErr w:type="spellStart"/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3154B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D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eklarowana liczba godzin pozwala na prawidłową realizację świadczeń i nie powoduje kolizji z harmonogramami udzielania świadczeń u innych świadczeniodawców.</w:t>
      </w: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49B9ED50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1025F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58DE36EA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Minimalna ilość osób realizujących świadczenia zdrowotne</w:t>
      </w:r>
      <w:r w:rsidR="00283ACD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zakresie Poradni Lekarza Rodzinnego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52B1CAFE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prawidłowe wypisywanie recept zgodnie z przepisami wynikającymi z ustawy z dnia 12 maja 2011 r. o refundacji leków, środków spożywczych specjalnego przeznaczenia żywieniowego oraz wyrobów medycznych (</w:t>
      </w:r>
      <w:proofErr w:type="spellStart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t.j</w:t>
      </w:r>
      <w:proofErr w:type="spellEnd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Dz. U z 2025 r., poz. 907 ze zmianami) i odpowiadające stanowi faktycznemu,</w:t>
      </w:r>
    </w:p>
    <w:p w14:paraId="09C55688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zgodne z przepisami i odpowiadające stanowi faktycznemu orzekanie o zdolności do pracy, w tym wystawianie druków zgodnych z wymogami ZUS z zachowaniem wymaganych terminów ich wystawienia, wraz z przejęciem roszczeń organów i osób fizycznych z tym związanych,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§ 5</w:t>
      </w:r>
    </w:p>
    <w:p w14:paraId="7A6F9894" w14:textId="6F3D5B03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iloczyn ilości godzin i stawki.</w:t>
      </w:r>
    </w:p>
    <w:p w14:paraId="0F98AAA5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Podstawą rozliczenia i płatności za świadczenia zdrowotne udzielone w miesięcznym okresie sprawozdawczym jest prawidłowo wystawiona i dostarczona Udzielającemu Zamówienie faktura/rachunek za wykonane świadczenia zdrowotne wraz z wykazem udzielonych świadczeń. </w:t>
      </w:r>
    </w:p>
    <w:p w14:paraId="6ED727C6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zgodnie oświadczają, że faktury będą wystawiane, udostępniane oraz odbierane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.</w:t>
      </w:r>
    </w:p>
    <w:p w14:paraId="4F1DBABC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zapewnienia odpowiednich narzędzi technicznych oraz dostępów umożliwiających wystawianie i odbieranie faktur za pomocą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zgodnie z obowiązującymi przepisami prawa.</w:t>
      </w:r>
    </w:p>
    <w:p w14:paraId="4291960A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Odbiór faktury przez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 celu zapewnienia terminowego odbioru faktur.</w:t>
      </w:r>
    </w:p>
    <w:p w14:paraId="6635CC01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 nie wystawienia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lub wystawienia jej niezgodnie z obowiązującymi przepisami, odpowiedzialność za skutki podatkowe, finansowe lub inne wynikające z takiego działania ponosi Strona, która dopuściła się uchybienia. </w:t>
      </w:r>
    </w:p>
    <w:p w14:paraId="38E0426B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przypadku, gdy jedna ze Stron nie spełni obowiązków wynikających z obsługi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0E60C69C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7" w:history="1">
        <w:r w:rsidRPr="003A7238">
          <w:rPr>
            <w:color w:val="0000FF"/>
            <w:u w:val="single"/>
            <w:lang w:val="pl-PL"/>
          </w:rPr>
          <w:t>ksiegowosc@kco.katowice.pl</w:t>
        </w:r>
      </w:hyperlink>
      <w:r w:rsidRPr="003A7238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3A7238">
        <w:rPr>
          <w:lang w:val="pl-PL"/>
        </w:rPr>
        <w:t>Certum</w:t>
      </w:r>
      <w:proofErr w:type="spellEnd"/>
      <w:r w:rsidRPr="003A7238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31B009F1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które mogą wpłynąć na terminowe wystawienie lub odbiór faktur.</w:t>
      </w:r>
    </w:p>
    <w:p w14:paraId="497A3007" w14:textId="77777777" w:rsidR="00A31527" w:rsidRPr="003A7238" w:rsidRDefault="00A31527" w:rsidP="00A31527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wraz z wymaganymi załącznikami.</w:t>
      </w:r>
    </w:p>
    <w:p w14:paraId="6F914F56" w14:textId="77777777" w:rsidR="00A31527" w:rsidRPr="003A7238" w:rsidRDefault="00A31527" w:rsidP="00A31527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Płatność za przedmiot umowy będzie realizowana z zastosowaniem mechanizmu podzielonej płatności, o której mowa w art. 108a-108f ustawy z dnia 11 marca 2004 r. o podatku od towarów i usług.</w:t>
      </w:r>
    </w:p>
    <w:p w14:paraId="349D8B6E" w14:textId="77777777" w:rsidR="00A31527" w:rsidRPr="003A7238" w:rsidRDefault="00A31527" w:rsidP="00A31527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 xml:space="preserve">W przypadku skorzystania przez Przyjmującego Zamówienie z możliwości wysyłania ustrukturyzowanych faktur elektronicznych do Udzielającego Zamówienie za pośrednictwem </w:t>
      </w:r>
      <w:r w:rsidRPr="003A7238">
        <w:rPr>
          <w:lang w:val="pl-PL"/>
        </w:rPr>
        <w:lastRenderedPageBreak/>
        <w:t xml:space="preserve">platformy elektronicznego fakturowania, obowiązuje następujący adres doręczania faktur VAT: </w:t>
      </w:r>
      <w:hyperlink r:id="rId8" w:tgtFrame="_blank" w:history="1">
        <w:r w:rsidRPr="003A7238">
          <w:rPr>
            <w:rStyle w:val="Hipercze"/>
            <w:color w:val="0069A6"/>
            <w:lang w:val="pl-PL"/>
          </w:rPr>
          <w:t>https://brokerpefexpert.efaktura.gov.pl</w:t>
        </w:r>
      </w:hyperlink>
    </w:p>
    <w:p w14:paraId="1AFAD819" w14:textId="77777777" w:rsidR="00A31527" w:rsidRPr="003A7238" w:rsidRDefault="00A31527" w:rsidP="00A31527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24410875" w14:textId="77777777" w:rsidR="00A31527" w:rsidRPr="003A7238" w:rsidRDefault="00A31527" w:rsidP="00A31527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zapłaci odsetki ustawowe za opóźnienie liczone od dnia następnego po dniu, w którym zapłata miała być dokonana.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34713A16" w14:textId="77777777" w:rsidR="00A31527" w:rsidRPr="003A7238" w:rsidRDefault="00A31527" w:rsidP="00A31527">
      <w:pPr>
        <w:numPr>
          <w:ilvl w:val="0"/>
          <w:numId w:val="25"/>
        </w:numPr>
        <w:jc w:val="both"/>
        <w:rPr>
          <w:lang w:val="pl-PL"/>
        </w:rPr>
      </w:pPr>
      <w:r w:rsidRPr="003A7238">
        <w:rPr>
          <w:lang w:val="pl-PL"/>
        </w:rPr>
        <w:t>Udzielający Zamówienie po okresie roku wykonywania umowy dopuszcza możliwość zmian warunków wynagradzania na wniosek Przyjmującego Zamówienie jednak nie więcej niż o  wartość wskaźnika inflacji cen towarów i usług ogłaszanego przez Prezesa GUS za poprzedni rok kalendarzowy.</w:t>
      </w:r>
    </w:p>
    <w:p w14:paraId="76CE3CA0" w14:textId="77777777" w:rsidR="00A31527" w:rsidRDefault="00A31527" w:rsidP="00A31527">
      <w:pPr>
        <w:numPr>
          <w:ilvl w:val="0"/>
          <w:numId w:val="25"/>
        </w:numPr>
        <w:ind w:left="714" w:hanging="357"/>
        <w:jc w:val="both"/>
        <w:rPr>
          <w:lang w:val="pl-PL"/>
        </w:rPr>
      </w:pPr>
      <w:r w:rsidRPr="003A7238">
        <w:rPr>
          <w:lang w:val="pl-PL"/>
        </w:rPr>
        <w:t>Wszelkie spory mogące wyniknąć przy realizacji niniejszej umowy, strony będą starać się rozwiązać polubownie w drodze wzajemnych negocjacji.</w:t>
      </w:r>
    </w:p>
    <w:p w14:paraId="19CED0BC" w14:textId="77777777" w:rsidR="00A31527" w:rsidRDefault="00A31527" w:rsidP="00A31527">
      <w:pPr>
        <w:pStyle w:val="Domylne"/>
        <w:tabs>
          <w:tab w:val="left" w:pos="9214"/>
        </w:tabs>
        <w:spacing w:before="0" w:line="240" w:lineRule="auto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2E1829" w14:textId="45180392" w:rsidR="00A31527" w:rsidRPr="00A31527" w:rsidRDefault="00A31527" w:rsidP="00A31527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546582D3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A31527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87F0987" w14:textId="77777777" w:rsidR="00A31527" w:rsidRDefault="00A3152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E1D6749" w14:textId="77777777" w:rsidR="00A31527" w:rsidRDefault="00A3152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0B5FB3E" w14:textId="77777777" w:rsidR="00A31527" w:rsidRDefault="00A31527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3593"/>
        <w:gridCol w:w="2835"/>
      </w:tblGrid>
      <w:tr w:rsidR="00283ACD" w:rsidRPr="00497F0F" w14:paraId="72ED9088" w14:textId="77777777" w:rsidTr="00283ACD">
        <w:tc>
          <w:tcPr>
            <w:tcW w:w="513" w:type="dxa"/>
          </w:tcPr>
          <w:p w14:paraId="05C47BF5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</w:p>
        </w:tc>
        <w:tc>
          <w:tcPr>
            <w:tcW w:w="3593" w:type="dxa"/>
          </w:tcPr>
          <w:p w14:paraId="5DD40CBE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 xml:space="preserve">Rodzaj świadczenia </w:t>
            </w:r>
          </w:p>
        </w:tc>
        <w:tc>
          <w:tcPr>
            <w:tcW w:w="2835" w:type="dxa"/>
          </w:tcPr>
          <w:p w14:paraId="472F0C09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>Cena brutto w zł za jedną godzinę świadczenia</w:t>
            </w:r>
          </w:p>
        </w:tc>
      </w:tr>
      <w:tr w:rsidR="00283ACD" w:rsidRPr="00497F0F" w14:paraId="3C03DC49" w14:textId="77777777" w:rsidTr="00283ACD">
        <w:tc>
          <w:tcPr>
            <w:tcW w:w="513" w:type="dxa"/>
          </w:tcPr>
          <w:p w14:paraId="1ECE9464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 xml:space="preserve">1. </w:t>
            </w:r>
          </w:p>
        </w:tc>
        <w:tc>
          <w:tcPr>
            <w:tcW w:w="3593" w:type="dxa"/>
          </w:tcPr>
          <w:p w14:paraId="761F71DA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83ACD">
              <w:rPr>
                <w:lang w:val="pl-PL"/>
              </w:rPr>
              <w:t>świadczenia zdrowotne w zakresie Poradni Lekarza Rodzinnego</w:t>
            </w:r>
          </w:p>
        </w:tc>
        <w:tc>
          <w:tcPr>
            <w:tcW w:w="2835" w:type="dxa"/>
          </w:tcPr>
          <w:p w14:paraId="7C4D4959" w14:textId="77777777" w:rsidR="00283ACD" w:rsidRPr="00283ACD" w:rsidRDefault="00283ACD" w:rsidP="007B38EC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</w:p>
        </w:tc>
      </w:tr>
      <w:tr w:rsidR="002B5594" w:rsidRPr="00497F0F" w14:paraId="670F07DC" w14:textId="77777777" w:rsidTr="00283ACD">
        <w:tc>
          <w:tcPr>
            <w:tcW w:w="513" w:type="dxa"/>
          </w:tcPr>
          <w:p w14:paraId="7BF155B0" w14:textId="0D27BE74" w:rsidR="002B5594" w:rsidRPr="002B5594" w:rsidRDefault="002B5594" w:rsidP="002B5594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B5594">
              <w:rPr>
                <w:lang w:val="pl-PL"/>
              </w:rPr>
              <w:t>2.</w:t>
            </w:r>
          </w:p>
        </w:tc>
        <w:tc>
          <w:tcPr>
            <w:tcW w:w="3593" w:type="dxa"/>
          </w:tcPr>
          <w:p w14:paraId="747137B2" w14:textId="48C20D3B" w:rsidR="002B5594" w:rsidRPr="002B5594" w:rsidRDefault="002B5594" w:rsidP="002B5594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  <w:r w:rsidRPr="002B5594">
              <w:rPr>
                <w:lang w:val="pl-PL"/>
              </w:rPr>
              <w:t>Dodatek za każdy zrealizowany bilans zdrowia oraz zrealizowany indywidualny plan opieki medycznej</w:t>
            </w:r>
          </w:p>
        </w:tc>
        <w:tc>
          <w:tcPr>
            <w:tcW w:w="2835" w:type="dxa"/>
          </w:tcPr>
          <w:p w14:paraId="3672A41F" w14:textId="77777777" w:rsidR="002B5594" w:rsidRPr="002B5594" w:rsidRDefault="002B5594" w:rsidP="002B5594">
            <w:pPr>
              <w:widowControl w:val="0"/>
              <w:tabs>
                <w:tab w:val="left" w:pos="0"/>
                <w:tab w:val="left" w:pos="284"/>
              </w:tabs>
              <w:suppressAutoHyphens/>
              <w:autoSpaceDE w:val="0"/>
              <w:jc w:val="both"/>
              <w:rPr>
                <w:lang w:val="pl-PL"/>
              </w:rPr>
            </w:pPr>
          </w:p>
        </w:tc>
      </w:tr>
    </w:tbl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127025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810A8A">
      <w:footerReference w:type="default" r:id="rId9"/>
      <w:pgSz w:w="11906" w:h="16838"/>
      <w:pgMar w:top="1134" w:right="1134" w:bottom="1134" w:left="1134" w:header="709" w:footer="850" w:gutter="0"/>
      <w:pgNumType w:start="1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ABD8E" w14:textId="77777777" w:rsidR="000721F8" w:rsidRDefault="000721F8">
      <w:r>
        <w:separator/>
      </w:r>
    </w:p>
  </w:endnote>
  <w:endnote w:type="continuationSeparator" w:id="0">
    <w:p w14:paraId="400958A5" w14:textId="77777777" w:rsidR="000721F8" w:rsidRDefault="00072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AA20F" w14:textId="77777777" w:rsidR="000721F8" w:rsidRDefault="000721F8">
      <w:r>
        <w:separator/>
      </w:r>
    </w:p>
  </w:footnote>
  <w:footnote w:type="continuationSeparator" w:id="0">
    <w:p w14:paraId="5250BB91" w14:textId="77777777" w:rsidR="000721F8" w:rsidRDefault="00072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1F537A"/>
    <w:multiLevelType w:val="hybridMultilevel"/>
    <w:tmpl w:val="5E123DDE"/>
    <w:numStyleLink w:val="Zaimportowanystyl11"/>
  </w:abstractNum>
  <w:abstractNum w:abstractNumId="2" w15:restartNumberingAfterBreak="0">
    <w:nsid w:val="12F44582"/>
    <w:multiLevelType w:val="hybridMultilevel"/>
    <w:tmpl w:val="331E7258"/>
    <w:numStyleLink w:val="Zaimportowanystyl110"/>
  </w:abstractNum>
  <w:abstractNum w:abstractNumId="3" w15:restartNumberingAfterBreak="0">
    <w:nsid w:val="16920579"/>
    <w:multiLevelType w:val="hybridMultilevel"/>
    <w:tmpl w:val="DFCE90B2"/>
    <w:numStyleLink w:val="Zaimportowanystyl6"/>
  </w:abstractNum>
  <w:abstractNum w:abstractNumId="4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D9741C0"/>
    <w:multiLevelType w:val="hybridMultilevel"/>
    <w:tmpl w:val="5A0CF38C"/>
    <w:numStyleLink w:val="Zaimportowanystyl5"/>
  </w:abstractNum>
  <w:abstractNum w:abstractNumId="8" w15:restartNumberingAfterBreak="0">
    <w:nsid w:val="2EA93602"/>
    <w:multiLevelType w:val="hybridMultilevel"/>
    <w:tmpl w:val="83CEEBCE"/>
    <w:numStyleLink w:val="Zaimportowanystyl14"/>
  </w:abstractNum>
  <w:abstractNum w:abstractNumId="9" w15:restartNumberingAfterBreak="0">
    <w:nsid w:val="2FE469B7"/>
    <w:multiLevelType w:val="hybridMultilevel"/>
    <w:tmpl w:val="03146008"/>
    <w:numStyleLink w:val="Zaimportowanystyl1"/>
  </w:abstractNum>
  <w:abstractNum w:abstractNumId="10" w15:restartNumberingAfterBreak="0">
    <w:nsid w:val="3A965F01"/>
    <w:multiLevelType w:val="hybridMultilevel"/>
    <w:tmpl w:val="B054FAFC"/>
    <w:numStyleLink w:val="Zaimportowanystyl10"/>
  </w:abstractNum>
  <w:abstractNum w:abstractNumId="11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9352DD3"/>
    <w:multiLevelType w:val="hybridMultilevel"/>
    <w:tmpl w:val="196C8E94"/>
    <w:numStyleLink w:val="Zaimportowanystyl7"/>
  </w:abstractNum>
  <w:abstractNum w:abstractNumId="13" w15:restartNumberingAfterBreak="0">
    <w:nsid w:val="5026169E"/>
    <w:multiLevelType w:val="hybridMultilevel"/>
    <w:tmpl w:val="D70A2B1E"/>
    <w:numStyleLink w:val="Zaimportowanystyl8"/>
  </w:abstractNum>
  <w:abstractNum w:abstractNumId="14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66872679"/>
    <w:multiLevelType w:val="hybridMultilevel"/>
    <w:tmpl w:val="83CEEBCE"/>
    <w:numStyleLink w:val="Zaimportowanystyl14"/>
  </w:abstractNum>
  <w:abstractNum w:abstractNumId="16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2323E5E"/>
    <w:multiLevelType w:val="hybridMultilevel"/>
    <w:tmpl w:val="36E8C8C8"/>
    <w:numStyleLink w:val="Zaimportowanystyl3"/>
  </w:abstractNum>
  <w:abstractNum w:abstractNumId="20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4"/>
  </w:num>
  <w:num w:numId="2" w16cid:durableId="1754476546">
    <w:abstractNumId w:val="9"/>
  </w:num>
  <w:num w:numId="3" w16cid:durableId="27025916">
    <w:abstractNumId w:val="11"/>
  </w:num>
  <w:num w:numId="4" w16cid:durableId="1596210111">
    <w:abstractNumId w:val="19"/>
  </w:num>
  <w:num w:numId="5" w16cid:durableId="2014606557">
    <w:abstractNumId w:val="6"/>
  </w:num>
  <w:num w:numId="6" w16cid:durableId="474491404">
    <w:abstractNumId w:val="7"/>
  </w:num>
  <w:num w:numId="7" w16cid:durableId="283772593">
    <w:abstractNumId w:val="17"/>
  </w:num>
  <w:num w:numId="8" w16cid:durableId="2090733229">
    <w:abstractNumId w:val="3"/>
  </w:num>
  <w:num w:numId="9" w16cid:durableId="1652178493">
    <w:abstractNumId w:val="16"/>
  </w:num>
  <w:num w:numId="10" w16cid:durableId="681587395">
    <w:abstractNumId w:val="12"/>
  </w:num>
  <w:num w:numId="11" w16cid:durableId="1223057996">
    <w:abstractNumId w:val="5"/>
  </w:num>
  <w:num w:numId="12" w16cid:durableId="954408431">
    <w:abstractNumId w:val="13"/>
  </w:num>
  <w:num w:numId="13" w16cid:durableId="1668822307">
    <w:abstractNumId w:val="12"/>
    <w:lvlOverride w:ilvl="0">
      <w:startOverride w:val="2"/>
    </w:lvlOverride>
  </w:num>
  <w:num w:numId="14" w16cid:durableId="493179541">
    <w:abstractNumId w:val="0"/>
  </w:num>
  <w:num w:numId="15" w16cid:durableId="412091161">
    <w:abstractNumId w:val="10"/>
  </w:num>
  <w:num w:numId="16" w16cid:durableId="2022855375">
    <w:abstractNumId w:val="10"/>
    <w:lvlOverride w:ilvl="0">
      <w:lvl w:ilvl="0" w:tplc="6EBA43A6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70CBDD6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804C9C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4A69F6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3A57DC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5AA93BC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3E6F7D4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185ABE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9A9264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0"/>
    <w:lvlOverride w:ilvl="0">
      <w:lvl w:ilvl="0" w:tplc="6EBA43A6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70CBDD6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804C9C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84A69F6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3A57DC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5AA93BC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3E6F7D4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0185ABE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C9A9264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0"/>
  </w:num>
  <w:num w:numId="19" w16cid:durableId="1579973575">
    <w:abstractNumId w:val="1"/>
    <w:lvlOverride w:ilvl="0">
      <w:lvl w:ilvl="0" w:tplc="725E1D2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4"/>
  </w:num>
  <w:num w:numId="21" w16cid:durableId="650914919">
    <w:abstractNumId w:val="2"/>
  </w:num>
  <w:num w:numId="22" w16cid:durableId="2044360593">
    <w:abstractNumId w:val="1"/>
    <w:lvlOverride w:ilvl="0">
      <w:lvl w:ilvl="0" w:tplc="725E1D2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CAC4A6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92FF06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F1AA3A6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8489824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798798E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1DC360A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C60F8A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2789440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8"/>
  </w:num>
  <w:num w:numId="24" w16cid:durableId="1015615671">
    <w:abstractNumId w:val="8"/>
  </w:num>
  <w:num w:numId="25" w16cid:durableId="5644890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0145EC"/>
    <w:rsid w:val="0003154B"/>
    <w:rsid w:val="00037325"/>
    <w:rsid w:val="0004701C"/>
    <w:rsid w:val="000721F8"/>
    <w:rsid w:val="000A3C9F"/>
    <w:rsid w:val="000E2002"/>
    <w:rsid w:val="001025FD"/>
    <w:rsid w:val="001311D1"/>
    <w:rsid w:val="00183742"/>
    <w:rsid w:val="00185AED"/>
    <w:rsid w:val="00275107"/>
    <w:rsid w:val="00283ACD"/>
    <w:rsid w:val="002B0ED8"/>
    <w:rsid w:val="002B5594"/>
    <w:rsid w:val="003121FF"/>
    <w:rsid w:val="003352D7"/>
    <w:rsid w:val="00355067"/>
    <w:rsid w:val="00372721"/>
    <w:rsid w:val="00387716"/>
    <w:rsid w:val="00392D95"/>
    <w:rsid w:val="003B71EE"/>
    <w:rsid w:val="003C46F2"/>
    <w:rsid w:val="003D1477"/>
    <w:rsid w:val="00465016"/>
    <w:rsid w:val="00485FCF"/>
    <w:rsid w:val="004A0692"/>
    <w:rsid w:val="004B799B"/>
    <w:rsid w:val="004E09CD"/>
    <w:rsid w:val="00530C1D"/>
    <w:rsid w:val="00556BDC"/>
    <w:rsid w:val="005920A9"/>
    <w:rsid w:val="005A6E00"/>
    <w:rsid w:val="005B0B8F"/>
    <w:rsid w:val="005E309F"/>
    <w:rsid w:val="006628AF"/>
    <w:rsid w:val="006739A4"/>
    <w:rsid w:val="00681388"/>
    <w:rsid w:val="00716E07"/>
    <w:rsid w:val="007E6333"/>
    <w:rsid w:val="00810A8A"/>
    <w:rsid w:val="00897672"/>
    <w:rsid w:val="008A2C64"/>
    <w:rsid w:val="008B3B3E"/>
    <w:rsid w:val="009750E2"/>
    <w:rsid w:val="009973BB"/>
    <w:rsid w:val="009C41B3"/>
    <w:rsid w:val="009F59E6"/>
    <w:rsid w:val="00A312A4"/>
    <w:rsid w:val="00A31527"/>
    <w:rsid w:val="00A81512"/>
    <w:rsid w:val="00AA0F41"/>
    <w:rsid w:val="00AC423C"/>
    <w:rsid w:val="00AE4C4A"/>
    <w:rsid w:val="00B1116E"/>
    <w:rsid w:val="00B322A7"/>
    <w:rsid w:val="00B637BC"/>
    <w:rsid w:val="00B72197"/>
    <w:rsid w:val="00B8040A"/>
    <w:rsid w:val="00BD7FD4"/>
    <w:rsid w:val="00BF074D"/>
    <w:rsid w:val="00BF5EAD"/>
    <w:rsid w:val="00C4522C"/>
    <w:rsid w:val="00C452D7"/>
    <w:rsid w:val="00C85132"/>
    <w:rsid w:val="00C949EF"/>
    <w:rsid w:val="00CB0A2C"/>
    <w:rsid w:val="00CC168C"/>
    <w:rsid w:val="00CC55E9"/>
    <w:rsid w:val="00CD5AE8"/>
    <w:rsid w:val="00CD6DF8"/>
    <w:rsid w:val="00D11055"/>
    <w:rsid w:val="00D31A18"/>
    <w:rsid w:val="00D41DBB"/>
    <w:rsid w:val="00E2236B"/>
    <w:rsid w:val="00E83243"/>
    <w:rsid w:val="00E837C8"/>
    <w:rsid w:val="00F62A1A"/>
    <w:rsid w:val="00F9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pefexpert.efaktur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kco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1740</Words>
  <Characters>10443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4</cp:revision>
  <cp:lastPrinted>2026-11-03T13:41:00Z</cp:lastPrinted>
  <dcterms:created xsi:type="dcterms:W3CDTF">2026-11-03T13:37:00Z</dcterms:created>
  <dcterms:modified xsi:type="dcterms:W3CDTF">2026-11-03T13:41:00Z</dcterms:modified>
</cp:coreProperties>
</file>